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65222">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kern w:val="44"/>
          <w:sz w:val="36"/>
          <w:szCs w:val="36"/>
          <w:lang w:val="en-US" w:eastAsia="zh-CN" w:bidi="ar"/>
        </w:rPr>
        <w:t xml:space="preserve">  瑞浦兰钧能源股份有限公司</w:t>
      </w:r>
      <w:r>
        <w:rPr>
          <w:rFonts w:ascii="Helvetica" w:hAnsi="Helvetica" w:eastAsia="Helvetica" w:cs="Helvetica"/>
          <w:i w:val="0"/>
          <w:iCs w:val="0"/>
          <w:caps w:val="0"/>
          <w:color w:val="FFFFFF"/>
          <w:spacing w:val="0"/>
          <w:sz w:val="39"/>
          <w:szCs w:val="39"/>
        </w:rPr>
        <w:t>司</w:t>
      </w:r>
    </w:p>
    <w:p w14:paraId="30DECC85">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eastAsia"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kern w:val="44"/>
          <w:sz w:val="20"/>
          <w:szCs w:val="20"/>
          <w:lang w:val="en-US" w:eastAsia="zh-CN" w:bidi="ar"/>
        </w:rPr>
        <w:t>2024届校园招聘</w:t>
      </w:r>
    </w:p>
    <w:p w14:paraId="18DA8637">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kern w:val="44"/>
          <w:sz w:val="20"/>
          <w:szCs w:val="20"/>
          <w:lang w:val="en-US" w:eastAsia="zh-CN" w:bidi="ar"/>
        </w:rPr>
        <w:t>（上市公司）</w:t>
      </w:r>
    </w:p>
    <w:p w14:paraId="7358B770">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一、企业简介</w:t>
      </w:r>
    </w:p>
    <w:p w14:paraId="4B108BAB">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瑞浦兰钧能源股份有限公司（以下简称瑞浦兰钧）成立于2017年，是青山实业结合其自身丰富的矿产资源再新能源领域进行投资布局的首家企业。瑞浦兰钧主要从事动力/储能锂离子电池单体到系统应用的研发、生产、销售，专注于为新能源汽车动力及智慧电力储能提供优质解决方案。上市公司，规模大待遇好，15薪+ 8-20k</w:t>
      </w:r>
    </w:p>
    <w:p w14:paraId="4AF80CD7">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二、招聘对象：</w:t>
      </w:r>
    </w:p>
    <w:p w14:paraId="0AFC59F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75" w:afterAutospacing="0" w:line="360" w:lineRule="exact"/>
        <w:ind w:right="0" w:firstLine="400" w:firstLineChars="200"/>
        <w:jc w:val="left"/>
        <w:rPr>
          <w:rFonts w:hint="eastAsia" w:ascii="微软雅黑" w:hAnsi="微软雅黑" w:eastAsia="微软雅黑" w:cs="微软雅黑"/>
          <w:i w:val="0"/>
          <w:iCs w:val="0"/>
          <w:caps w:val="0"/>
          <w:color w:val="auto"/>
          <w:spacing w:val="0"/>
          <w:sz w:val="20"/>
          <w:szCs w:val="20"/>
          <w:shd w:val="clear" w:fill="FFFFFF"/>
          <w:lang w:val="en-US" w:eastAsia="zh-CN"/>
        </w:rPr>
      </w:pPr>
      <w:r>
        <w:rPr>
          <w:rFonts w:hint="eastAsia" w:ascii="微软雅黑" w:hAnsi="微软雅黑" w:eastAsia="微软雅黑" w:cs="微软雅黑"/>
          <w:i w:val="0"/>
          <w:iCs w:val="0"/>
          <w:caps w:val="0"/>
          <w:color w:val="auto"/>
          <w:spacing w:val="0"/>
          <w:sz w:val="20"/>
          <w:szCs w:val="20"/>
          <w:shd w:val="clear" w:fill="FFFFFF"/>
          <w:lang w:val="en-US" w:eastAsia="zh-CN"/>
        </w:rPr>
        <w:t>2024届应届毕业生。</w:t>
      </w:r>
    </w:p>
    <w:p w14:paraId="25C0EF2B">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75" w:afterAutospacing="0" w:line="360" w:lineRule="exact"/>
        <w:ind w:right="0"/>
        <w:jc w:val="left"/>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招聘岗位：</w:t>
      </w:r>
    </w:p>
    <w:p w14:paraId="5BA9F842">
      <w:pPr>
        <w:pStyle w:val="2"/>
        <w:keepNext w:val="0"/>
        <w:keepLines w:val="0"/>
        <w:widowControl/>
        <w:suppressLineNumbers w:val="0"/>
        <w:spacing w:before="0" w:beforeAutospacing="0" w:after="0" w:afterAutospacing="0" w:line="840" w:lineRule="atLeast"/>
        <w:ind w:left="0" w:right="0" w:firstLine="0"/>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begin"/>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instrText xml:space="preserve"> HYPERLINK "https://hr.bjx.com.cn/jobs/928776.html" \t "https://manager.bjx.com.cn/CompanyManage/_blank" </w:instrText>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项目专员/助理</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w:t>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begin"/>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instrText xml:space="preserve"> HYPERLINK "https://hr.bjx.com.cn/jobs/959654.html" \t "https://manager.bjx.com.cn/CompanyManage/_blank" </w:instrText>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结构工程师/助工</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w:t>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begin"/>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instrText xml:space="preserve"> HYPERLINK "https://hr.bjx.com.cn/jobs/964844.html" \t "https://manager.bjx.com.cn/CompanyManage/_blank" </w:instrText>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成本工程师/助工</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研发工程师</w:t>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w:t>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begin"/>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instrText xml:space="preserve"> HYPERLINK "https://hr.bjx.com.cn/jobs/928782.html" \t "https://manager.bjx.com.cn/CompanyManage/_blank" </w:instrText>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销售经理/助理</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end"/>
      </w:r>
    </w:p>
    <w:p w14:paraId="715509E7">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pPr>
    </w:p>
    <w:p w14:paraId="72A79E63">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四、专业需求：</w:t>
      </w:r>
    </w:p>
    <w:p w14:paraId="41BAA1BE">
      <w:pPr>
        <w:keepNext w:val="0"/>
        <w:keepLines w:val="0"/>
        <w:pageBreakBefore w:val="0"/>
        <w:numPr>
          <w:ilvl w:val="0"/>
          <w:numId w:val="0"/>
        </w:numPr>
        <w:kinsoku/>
        <w:wordWrap/>
        <w:overflowPunct/>
        <w:topLinePunct w:val="0"/>
        <w:autoSpaceDE/>
        <w:autoSpaceDN/>
        <w:bidi w:val="0"/>
        <w:adjustRightInd/>
        <w:snapToGrid/>
        <w:spacing w:line="360" w:lineRule="exact"/>
        <w:ind w:firstLine="800" w:firstLineChars="4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机械工程,机械设计制造及其自动化,车辆工程,机械、 工程造价，化学,管理科学、市场营销、管理类、英语、法语、西班牙语、德语等小语种</w:t>
      </w:r>
      <w:r>
        <w:rPr>
          <w:rFonts w:hint="eastAsia" w:ascii="微软雅黑" w:hAnsi="微软雅黑" w:eastAsia="微软雅黑" w:cs="微软雅黑"/>
          <w:i w:val="0"/>
          <w:iCs w:val="0"/>
          <w:caps w:val="0"/>
          <w:color w:val="auto"/>
          <w:spacing w:val="0"/>
          <w:kern w:val="0"/>
          <w:sz w:val="20"/>
          <w:szCs w:val="20"/>
          <w:shd w:val="clear" w:fill="FFFFFF"/>
          <w:lang w:val="en-US" w:eastAsia="zh-CN" w:bidi="ar"/>
        </w:rPr>
        <w:t>等相关专业应届生</w:t>
      </w:r>
    </w:p>
    <w:p w14:paraId="0432904C">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default"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五、投递方式：</w:t>
      </w:r>
    </w:p>
    <w:p w14:paraId="6A27C276">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1、手机端网申入口：</w:t>
      </w:r>
    </w:p>
    <w:p w14:paraId="4D51295C">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 xml:space="preserve">   http://bjxapp.cn/t/NjE3NDAxMA/</w:t>
      </w:r>
    </w:p>
    <w:p w14:paraId="597690E7">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2、扫描二维码投递简历。</w:t>
      </w:r>
    </w:p>
    <w:p w14:paraId="7B5977F0">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lang w:val="en-US" w:eastAsia="zh-CN"/>
        </w:rPr>
        <w:drawing>
          <wp:inline distT="0" distB="0" distL="114300" distR="114300">
            <wp:extent cx="1376045" cy="1376045"/>
            <wp:effectExtent l="0" t="0" r="14605" b="14605"/>
            <wp:docPr id="1" name="图片 1" descr="小程序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程序码"/>
                    <pic:cNvPicPr>
                      <a:picLocks noChangeAspect="1"/>
                    </pic:cNvPicPr>
                  </pic:nvPicPr>
                  <pic:blipFill>
                    <a:blip r:embed="rId4"/>
                    <a:stretch>
                      <a:fillRect/>
                    </a:stretch>
                  </pic:blipFill>
                  <pic:spPr>
                    <a:xfrm>
                      <a:off x="0" y="0"/>
                      <a:ext cx="1376045" cy="1376045"/>
                    </a:xfrm>
                    <a:prstGeom prst="rect">
                      <a:avLst/>
                    </a:prstGeom>
                  </pic:spPr>
                </pic:pic>
              </a:graphicData>
            </a:graphic>
          </wp:inline>
        </w:drawing>
      </w:r>
    </w:p>
    <w:p w14:paraId="643F205E">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3、扫码进群，获取更多信息。</w:t>
      </w:r>
    </w:p>
    <w:p w14:paraId="0C0E5815">
      <w:pPr>
        <w:bidi w:val="0"/>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1324610" cy="1324610"/>
            <wp:effectExtent l="0" t="0" r="8890" b="8890"/>
            <wp:docPr id="2" name="图片 2" descr="环保-院校邮箱投稿二维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环保-院校邮箱投稿二维码(1)"/>
                    <pic:cNvPicPr>
                      <a:picLocks noChangeAspect="1"/>
                    </pic:cNvPicPr>
                  </pic:nvPicPr>
                  <pic:blipFill>
                    <a:blip r:embed="rId5"/>
                    <a:stretch>
                      <a:fillRect/>
                    </a:stretch>
                  </pic:blipFill>
                  <pic:spPr>
                    <a:xfrm>
                      <a:off x="0" y="0"/>
                      <a:ext cx="1324610" cy="1324610"/>
                    </a:xfrm>
                    <a:prstGeom prst="rect">
                      <a:avLst/>
                    </a:prstGeom>
                  </pic:spPr>
                </pic:pic>
              </a:graphicData>
            </a:graphic>
          </wp:inline>
        </w:drawing>
      </w:r>
    </w:p>
    <w:p w14:paraId="2E21B35A">
      <w:pPr>
        <w:bidi w:val="0"/>
        <w:rPr>
          <w:rFonts w:hint="eastAsia"/>
          <w:lang w:val="en-US" w:eastAsia="zh-CN"/>
        </w:rPr>
      </w:pPr>
      <w:r>
        <w:rPr>
          <w:rFonts w:hint="eastAsia"/>
          <w:lang w:val="en-US" w:eastAsia="zh-CN"/>
        </w:rPr>
        <w:t>【更多校招职位推荐群】：https://qm.qq.com/q/QCoBwPz56w  请用QQ或浏览器打开</w:t>
      </w:r>
    </w:p>
    <w:p w14:paraId="60B20564">
      <w:pPr>
        <w:bidi w:val="0"/>
        <w:rPr>
          <w:rFonts w:hint="default"/>
          <w:lang w:val="en-US" w:eastAsia="zh-CN"/>
        </w:rPr>
      </w:pPr>
      <w:r>
        <w:rPr>
          <w:rFonts w:hint="eastAsia"/>
          <w:lang w:val="en-US" w:eastAsia="zh-CN"/>
        </w:rPr>
        <w:t>Q群号：384208197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B4F0A"/>
    <w:multiLevelType w:val="singleLevel"/>
    <w:tmpl w:val="0C4B4F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2FlYjI2NTkwMmRhMDNhN2I2YTQ4NDFiNGY3ODQifQ=="/>
  </w:docVars>
  <w:rsids>
    <w:rsidRoot w:val="7090779B"/>
    <w:rsid w:val="01D24A8A"/>
    <w:rsid w:val="152E2098"/>
    <w:rsid w:val="16E74B9B"/>
    <w:rsid w:val="176848CE"/>
    <w:rsid w:val="1EDA0E63"/>
    <w:rsid w:val="228201CD"/>
    <w:rsid w:val="237667D6"/>
    <w:rsid w:val="25DF77C8"/>
    <w:rsid w:val="29E53716"/>
    <w:rsid w:val="369E2998"/>
    <w:rsid w:val="41242622"/>
    <w:rsid w:val="4A0F0210"/>
    <w:rsid w:val="4FE67AB2"/>
    <w:rsid w:val="522E5AD6"/>
    <w:rsid w:val="571A1D5E"/>
    <w:rsid w:val="5F0A204A"/>
    <w:rsid w:val="609E371C"/>
    <w:rsid w:val="7090779B"/>
    <w:rsid w:val="755A7EA2"/>
    <w:rsid w:val="77D92250"/>
    <w:rsid w:val="78B6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567</Characters>
  <Lines>0</Lines>
  <Paragraphs>0</Paragraphs>
  <TotalTime>29</TotalTime>
  <ScaleCrop>false</ScaleCrop>
  <LinksUpToDate>false</LinksUpToDate>
  <CharactersWithSpaces>595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2023-10-27T08:04:00Z</dcterms:created>
  <dc:creator>Connie</dc:creator>
  <cp:lastModifiedBy>昨天     ～明天</cp:lastModifiedBy>
  <dcterms:modified xsi:type="dcterms:W3CDTF">2024-07-05T05:42:55Z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7D8497C4A72B47A3A2DC865F5C27B334_13</vt:lpwstr>
  </property>
</Properties>
</file>